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5D" w:rsidRPr="0063507F" w:rsidRDefault="00C1235D" w:rsidP="00C1235D">
      <w:pPr>
        <w:pStyle w:val="Heading2"/>
        <w:tabs>
          <w:tab w:val="left" w:pos="1800"/>
          <w:tab w:val="left" w:pos="2160"/>
        </w:tabs>
        <w:ind w:left="1800" w:hanging="1800"/>
        <w:rPr>
          <w:sz w:val="22"/>
        </w:rPr>
      </w:pPr>
      <w:r w:rsidRPr="0063507F">
        <w:rPr>
          <w:sz w:val="22"/>
        </w:rPr>
        <w:t>TITLE:</w:t>
      </w:r>
      <w:r w:rsidRPr="0063507F">
        <w:rPr>
          <w:sz w:val="22"/>
        </w:rPr>
        <w:tab/>
        <w:t>Safety and Loss Control</w:t>
      </w:r>
    </w:p>
    <w:p w:rsidR="00C1235D" w:rsidRPr="0063507F" w:rsidRDefault="00C1235D" w:rsidP="00C1235D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  <w:bCs/>
          <w:sz w:val="22"/>
        </w:rPr>
      </w:pPr>
    </w:p>
    <w:p w:rsidR="00C1235D" w:rsidRPr="0063507F" w:rsidRDefault="00C1235D" w:rsidP="00C1235D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sz w:val="22"/>
          <w:szCs w:val="22"/>
        </w:rPr>
      </w:pPr>
      <w:r w:rsidRPr="0063507F">
        <w:rPr>
          <w:rFonts w:ascii="Arial" w:hAnsi="Arial" w:cs="Arial"/>
          <w:b/>
          <w:bCs/>
          <w:sz w:val="22"/>
        </w:rPr>
        <w:t>PURPOSE:</w:t>
      </w:r>
      <w:r w:rsidRPr="0063507F">
        <w:rPr>
          <w:rFonts w:ascii="Arial" w:hAnsi="Arial" w:cs="Arial"/>
          <w:b/>
          <w:bCs/>
          <w:sz w:val="22"/>
        </w:rPr>
        <w:tab/>
      </w:r>
      <w:r w:rsidRPr="0063507F">
        <w:rPr>
          <w:rFonts w:ascii="Arial" w:hAnsi="Arial" w:cs="Arial"/>
          <w:sz w:val="22"/>
          <w:szCs w:val="22"/>
        </w:rPr>
        <w:t xml:space="preserve">To minimize vulnerability to </w:t>
      </w:r>
      <w:r>
        <w:rPr>
          <w:rFonts w:ascii="Arial" w:hAnsi="Arial" w:cs="Arial"/>
          <w:sz w:val="22"/>
          <w:szCs w:val="22"/>
        </w:rPr>
        <w:t>District __</w:t>
      </w:r>
      <w:r w:rsidRPr="0063507F">
        <w:rPr>
          <w:rFonts w:ascii="Arial" w:hAnsi="Arial" w:cs="Arial"/>
          <w:sz w:val="22"/>
          <w:szCs w:val="22"/>
        </w:rPr>
        <w:t xml:space="preserve"> assets and to provide a safe and healthful working environment for </w:t>
      </w:r>
      <w:r>
        <w:rPr>
          <w:rFonts w:ascii="Arial" w:hAnsi="Arial" w:cs="Arial"/>
          <w:sz w:val="22"/>
          <w:szCs w:val="22"/>
        </w:rPr>
        <w:t xml:space="preserve">district </w:t>
      </w:r>
      <w:r w:rsidRPr="0063507F">
        <w:rPr>
          <w:rFonts w:ascii="Arial" w:hAnsi="Arial" w:cs="Arial"/>
          <w:sz w:val="22"/>
          <w:szCs w:val="22"/>
        </w:rPr>
        <w:t>employees</w:t>
      </w:r>
    </w:p>
    <w:p w:rsidR="00C1235D" w:rsidRPr="0063507F" w:rsidRDefault="00C1235D" w:rsidP="00C1235D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  <w:bCs/>
          <w:sz w:val="22"/>
          <w:szCs w:val="22"/>
        </w:rPr>
      </w:pPr>
    </w:p>
    <w:p w:rsidR="00C1235D" w:rsidRPr="0063507F" w:rsidRDefault="00C1235D" w:rsidP="00C1235D">
      <w:pPr>
        <w:tabs>
          <w:tab w:val="left" w:pos="0"/>
          <w:tab w:val="center" w:pos="990"/>
          <w:tab w:val="left" w:pos="1800"/>
        </w:tabs>
        <w:suppressAutoHyphens/>
        <w:spacing w:line="240" w:lineRule="atLeast"/>
        <w:ind w:left="1800" w:hanging="1800"/>
        <w:jc w:val="both"/>
        <w:rPr>
          <w:rFonts w:ascii="Arial" w:hAnsi="Arial" w:cs="Arial"/>
          <w:bCs/>
          <w:sz w:val="22"/>
          <w:szCs w:val="22"/>
        </w:rPr>
      </w:pPr>
      <w:r w:rsidRPr="0063507F">
        <w:rPr>
          <w:rFonts w:ascii="Arial" w:hAnsi="Arial" w:cs="Arial"/>
          <w:b/>
          <w:bCs/>
        </w:rPr>
        <w:t>POLICY:</w:t>
      </w:r>
      <w:r w:rsidRPr="0063507F">
        <w:rPr>
          <w:rFonts w:ascii="Arial" w:hAnsi="Arial" w:cs="Arial"/>
          <w:b/>
          <w:bCs/>
        </w:rPr>
        <w:tab/>
      </w:r>
      <w:r w:rsidRPr="0063507F">
        <w:rPr>
          <w:rFonts w:ascii="Arial" w:hAnsi="Arial" w:cs="Arial"/>
          <w:b/>
          <w:sz w:val="22"/>
          <w:szCs w:val="22"/>
        </w:rPr>
        <w:t xml:space="preserve"> </w:t>
      </w:r>
      <w:r w:rsidRPr="0063507F">
        <w:rPr>
          <w:rFonts w:ascii="Arial" w:hAnsi="Arial" w:cs="Arial"/>
          <w:b/>
          <w:sz w:val="22"/>
          <w:szCs w:val="22"/>
        </w:rPr>
        <w:tab/>
      </w:r>
      <w:r w:rsidRPr="0063507F">
        <w:rPr>
          <w:rFonts w:ascii="Arial" w:hAnsi="Arial" w:cs="Arial"/>
          <w:bCs/>
          <w:sz w:val="22"/>
          <w:szCs w:val="22"/>
        </w:rPr>
        <w:t xml:space="preserve">Employees must use safe work practices and proactive loss control measures to minimize risk.  As a </w:t>
      </w:r>
      <w:r>
        <w:rPr>
          <w:rFonts w:ascii="Arial" w:hAnsi="Arial" w:cs="Arial"/>
          <w:bCs/>
          <w:sz w:val="22"/>
          <w:szCs w:val="22"/>
        </w:rPr>
        <w:t>school district</w:t>
      </w:r>
      <w:r w:rsidRPr="0063507F">
        <w:rPr>
          <w:rFonts w:ascii="Arial" w:hAnsi="Arial" w:cs="Arial"/>
          <w:bCs/>
          <w:sz w:val="22"/>
          <w:szCs w:val="22"/>
        </w:rPr>
        <w:t xml:space="preserve">, the </w:t>
      </w:r>
      <w:r>
        <w:rPr>
          <w:rFonts w:ascii="Arial" w:hAnsi="Arial" w:cs="Arial"/>
          <w:bCs/>
          <w:sz w:val="22"/>
          <w:szCs w:val="22"/>
        </w:rPr>
        <w:t>district</w:t>
      </w:r>
      <w:r w:rsidRPr="0063507F">
        <w:rPr>
          <w:rFonts w:ascii="Arial" w:hAnsi="Arial" w:cs="Arial"/>
          <w:bCs/>
          <w:sz w:val="22"/>
          <w:szCs w:val="22"/>
        </w:rPr>
        <w:t xml:space="preserve"> does not fall under the direct authority of the Occupational Safety and Health Administration (OSHA).   The </w:t>
      </w:r>
      <w:r>
        <w:rPr>
          <w:rFonts w:ascii="Arial" w:hAnsi="Arial" w:cs="Arial"/>
          <w:bCs/>
          <w:sz w:val="22"/>
          <w:szCs w:val="22"/>
        </w:rPr>
        <w:t>district</w:t>
      </w:r>
      <w:r w:rsidRPr="0063507F">
        <w:rPr>
          <w:rFonts w:ascii="Arial" w:hAnsi="Arial" w:cs="Arial"/>
          <w:bCs/>
          <w:sz w:val="22"/>
          <w:szCs w:val="22"/>
        </w:rPr>
        <w:t xml:space="preserve">, not OSHA, has the responsibility to ensure compliance with safe work practices.  </w:t>
      </w:r>
    </w:p>
    <w:p w:rsidR="00C1235D" w:rsidRPr="0063507F" w:rsidRDefault="00C1235D" w:rsidP="00C1235D">
      <w:pPr>
        <w:pStyle w:val="BodyTextIndent"/>
        <w:tabs>
          <w:tab w:val="left" w:pos="1800"/>
        </w:tabs>
        <w:ind w:left="1800" w:hanging="1800"/>
        <w:jc w:val="both"/>
      </w:pPr>
    </w:p>
    <w:p w:rsidR="00C1235D" w:rsidRPr="0063507F" w:rsidRDefault="00C1235D" w:rsidP="00C1235D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  <w:bCs/>
          <w:sz w:val="22"/>
          <w:szCs w:val="22"/>
        </w:rPr>
      </w:pPr>
      <w:r w:rsidRPr="0063507F">
        <w:rPr>
          <w:rFonts w:ascii="Arial" w:hAnsi="Arial" w:cs="Arial"/>
          <w:b/>
          <w:bCs/>
          <w:sz w:val="22"/>
          <w:szCs w:val="22"/>
        </w:rPr>
        <w:t>PROCEDURE:</w:t>
      </w:r>
    </w:p>
    <w:p w:rsidR="00C1235D" w:rsidRPr="0063507F" w:rsidRDefault="00C1235D" w:rsidP="00C1235D">
      <w:pPr>
        <w:tabs>
          <w:tab w:val="left" w:pos="1800"/>
          <w:tab w:val="left" w:pos="2520"/>
        </w:tabs>
        <w:ind w:left="1800" w:hanging="1800"/>
        <w:rPr>
          <w:rFonts w:ascii="Arial" w:hAnsi="Arial" w:cs="Arial"/>
          <w:sz w:val="22"/>
          <w:szCs w:val="22"/>
        </w:rPr>
      </w:pPr>
    </w:p>
    <w:p w:rsidR="00C1235D" w:rsidRPr="0063507F" w:rsidRDefault="00C1235D" w:rsidP="00C1235D">
      <w:pPr>
        <w:pStyle w:val="Style1"/>
        <w:tabs>
          <w:tab w:val="left" w:pos="360"/>
        </w:tabs>
        <w:spacing w:line="260" w:lineRule="exact"/>
        <w:ind w:left="360"/>
        <w:rPr>
          <w:sz w:val="22"/>
          <w:szCs w:val="22"/>
        </w:rPr>
      </w:pPr>
      <w:r w:rsidRPr="0063507F">
        <w:rPr>
          <w:sz w:val="22"/>
          <w:szCs w:val="22"/>
        </w:rPr>
        <w:t>1.</w:t>
      </w:r>
      <w:r w:rsidRPr="0063507F">
        <w:rPr>
          <w:sz w:val="22"/>
          <w:szCs w:val="22"/>
        </w:rPr>
        <w:tab/>
      </w:r>
      <w:r w:rsidRPr="0063507F">
        <w:rPr>
          <w:sz w:val="22"/>
          <w:szCs w:val="22"/>
          <w:u w:val="single"/>
        </w:rPr>
        <w:t>Responsibilities</w:t>
      </w:r>
      <w:r w:rsidRPr="0063507F">
        <w:rPr>
          <w:sz w:val="22"/>
          <w:szCs w:val="22"/>
        </w:rPr>
        <w:t>:</w:t>
      </w:r>
    </w:p>
    <w:p w:rsidR="00C1235D" w:rsidRPr="0063507F" w:rsidRDefault="00C1235D" w:rsidP="00C1235D">
      <w:pPr>
        <w:spacing w:line="259" w:lineRule="exact"/>
        <w:ind w:left="720"/>
        <w:rPr>
          <w:rFonts w:ascii="Arial" w:hAnsi="Arial" w:cs="Arial"/>
          <w:bCs/>
          <w:sz w:val="22"/>
          <w:szCs w:val="22"/>
        </w:rPr>
      </w:pPr>
    </w:p>
    <w:p w:rsidR="00C1235D" w:rsidRDefault="00C1235D" w:rsidP="00C1235D">
      <w:pPr>
        <w:pStyle w:val="Style2"/>
        <w:tabs>
          <w:tab w:val="clear" w:pos="5040"/>
          <w:tab w:val="left" w:pos="360"/>
        </w:tabs>
        <w:rPr>
          <w:sz w:val="22"/>
          <w:szCs w:val="22"/>
        </w:rPr>
      </w:pPr>
      <w:r w:rsidRPr="0063507F">
        <w:rPr>
          <w:sz w:val="22"/>
          <w:szCs w:val="22"/>
        </w:rPr>
        <w:t>a.</w:t>
      </w:r>
      <w:r w:rsidRPr="0063507F">
        <w:rPr>
          <w:sz w:val="22"/>
          <w:szCs w:val="22"/>
        </w:rPr>
        <w:tab/>
        <w:t>Managemen</w:t>
      </w:r>
      <w:r>
        <w:rPr>
          <w:sz w:val="22"/>
          <w:szCs w:val="22"/>
        </w:rPr>
        <w:t>t will</w:t>
      </w:r>
      <w:r w:rsidRPr="0063507F">
        <w:rPr>
          <w:sz w:val="22"/>
          <w:szCs w:val="22"/>
        </w:rPr>
        <w:t>:</w:t>
      </w:r>
    </w:p>
    <w:p w:rsidR="00C1235D" w:rsidRPr="0063507F" w:rsidRDefault="00C1235D" w:rsidP="00C1235D">
      <w:pPr>
        <w:pStyle w:val="Style2"/>
        <w:tabs>
          <w:tab w:val="clear" w:pos="5040"/>
          <w:tab w:val="left" w:pos="360"/>
        </w:tabs>
        <w:rPr>
          <w:sz w:val="22"/>
          <w:szCs w:val="22"/>
        </w:rPr>
      </w:pPr>
    </w:p>
    <w:p w:rsidR="00640C86" w:rsidRDefault="00640C86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Develop safe and healthful policies and procedures</w:t>
      </w:r>
    </w:p>
    <w:p w:rsidR="00C1235D" w:rsidRPr="0063507F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63507F">
        <w:rPr>
          <w:rFonts w:ascii="Arial" w:hAnsi="Arial" w:cs="Arial"/>
          <w:bCs/>
          <w:sz w:val="22"/>
          <w:szCs w:val="22"/>
        </w:rPr>
        <w:t xml:space="preserve">nsure </w:t>
      </w:r>
      <w:r w:rsidR="003941E7">
        <w:rPr>
          <w:rFonts w:ascii="Arial" w:hAnsi="Arial" w:cs="Arial"/>
          <w:bCs/>
          <w:sz w:val="22"/>
          <w:szCs w:val="22"/>
        </w:rPr>
        <w:t>district</w:t>
      </w:r>
      <w:r w:rsidRPr="0063507F">
        <w:rPr>
          <w:rFonts w:ascii="Arial" w:hAnsi="Arial" w:cs="Arial"/>
          <w:bCs/>
          <w:sz w:val="22"/>
          <w:szCs w:val="22"/>
        </w:rPr>
        <w:t xml:space="preserve"> employees are evaluated yearly for safety and loss</w:t>
      </w:r>
      <w:r>
        <w:rPr>
          <w:rFonts w:ascii="Arial" w:hAnsi="Arial" w:cs="Arial"/>
          <w:bCs/>
          <w:sz w:val="22"/>
          <w:szCs w:val="22"/>
        </w:rPr>
        <w:t>-</w:t>
      </w:r>
      <w:r w:rsidRPr="0063507F">
        <w:rPr>
          <w:rFonts w:ascii="Arial" w:hAnsi="Arial" w:cs="Arial"/>
          <w:bCs/>
          <w:sz w:val="22"/>
          <w:szCs w:val="22"/>
        </w:rPr>
        <w:t>control related performance and training.</w:t>
      </w:r>
    </w:p>
    <w:p w:rsidR="00C1235D" w:rsidRPr="0063507F" w:rsidRDefault="00C1235D" w:rsidP="00C1235D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63507F">
        <w:rPr>
          <w:rFonts w:ascii="Arial" w:hAnsi="Arial" w:cs="Arial"/>
          <w:sz w:val="22"/>
          <w:szCs w:val="22"/>
        </w:rPr>
        <w:t>oster a culture of proactive loss control and safe work habits.</w:t>
      </w:r>
    </w:p>
    <w:p w:rsidR="00C1235D" w:rsidRPr="0063507F" w:rsidRDefault="00C1235D" w:rsidP="00C1235D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63507F">
        <w:rPr>
          <w:rFonts w:ascii="Arial" w:hAnsi="Arial" w:cs="Arial"/>
          <w:bCs/>
          <w:sz w:val="22"/>
          <w:szCs w:val="22"/>
        </w:rPr>
        <w:t>udget for safety equipment including personal protective equipment and safety equipment.</w:t>
      </w:r>
    </w:p>
    <w:p w:rsidR="00C1235D" w:rsidRPr="0063507F" w:rsidRDefault="00C1235D" w:rsidP="00C1235D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59" w:lineRule="exact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63507F">
        <w:rPr>
          <w:rFonts w:ascii="Arial" w:hAnsi="Arial" w:cs="Arial"/>
          <w:bCs/>
          <w:sz w:val="22"/>
          <w:szCs w:val="22"/>
        </w:rPr>
        <w:t>nsure that administrative action is taken when employees behave in a careless or unsafe manner.</w:t>
      </w:r>
    </w:p>
    <w:p w:rsidR="00C1235D" w:rsidRPr="0063507F" w:rsidRDefault="00C1235D" w:rsidP="00C1235D">
      <w:pPr>
        <w:pStyle w:val="BodyTextIndent2"/>
        <w:ind w:left="2160"/>
        <w:rPr>
          <w:sz w:val="22"/>
          <w:szCs w:val="22"/>
        </w:rPr>
      </w:pPr>
    </w:p>
    <w:p w:rsidR="00C1235D" w:rsidRDefault="00C1235D" w:rsidP="00C1235D">
      <w:pPr>
        <w:pStyle w:val="Style2"/>
        <w:tabs>
          <w:tab w:val="clear" w:pos="5040"/>
          <w:tab w:val="left" w:pos="360"/>
        </w:tabs>
        <w:rPr>
          <w:sz w:val="22"/>
          <w:szCs w:val="22"/>
        </w:rPr>
      </w:pPr>
      <w:r w:rsidRPr="0063507F">
        <w:rPr>
          <w:sz w:val="22"/>
          <w:szCs w:val="22"/>
        </w:rPr>
        <w:t>b.</w:t>
      </w:r>
      <w:r w:rsidRPr="0063507F">
        <w:rPr>
          <w:sz w:val="22"/>
          <w:szCs w:val="22"/>
        </w:rPr>
        <w:tab/>
        <w:t>Supervisors</w:t>
      </w:r>
      <w:r>
        <w:rPr>
          <w:sz w:val="22"/>
          <w:szCs w:val="22"/>
        </w:rPr>
        <w:t xml:space="preserve"> will:</w:t>
      </w:r>
    </w:p>
    <w:p w:rsidR="00C1235D" w:rsidRPr="0063507F" w:rsidRDefault="00C1235D" w:rsidP="00C1235D">
      <w:pPr>
        <w:pStyle w:val="Style2"/>
        <w:tabs>
          <w:tab w:val="clear" w:pos="5040"/>
          <w:tab w:val="left" w:pos="360"/>
        </w:tabs>
        <w:rPr>
          <w:sz w:val="22"/>
          <w:szCs w:val="22"/>
        </w:rPr>
      </w:pP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B34E97">
        <w:rPr>
          <w:rFonts w:ascii="Arial" w:hAnsi="Arial" w:cs="Arial"/>
          <w:bCs/>
          <w:sz w:val="22"/>
          <w:szCs w:val="22"/>
        </w:rPr>
        <w:t>nsure that employees under their supervision have been trained in safe work practices prior to exposing employees to hazardous work conditions.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B34E97">
        <w:rPr>
          <w:rFonts w:ascii="Arial" w:hAnsi="Arial" w:cs="Arial"/>
          <w:bCs/>
          <w:sz w:val="22"/>
          <w:szCs w:val="22"/>
        </w:rPr>
        <w:t>nsure employees under their supervision are provided with and use the appropriate safety equipment, including personal protective equipment.</w:t>
      </w:r>
    </w:p>
    <w:p w:rsidR="00C1235D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B34E97">
        <w:rPr>
          <w:rFonts w:ascii="Arial" w:hAnsi="Arial" w:cs="Arial"/>
          <w:bCs/>
          <w:sz w:val="22"/>
          <w:szCs w:val="22"/>
        </w:rPr>
        <w:t>nsure employees under their supervision use safe work practices and proactive loss control measures.</w:t>
      </w:r>
    </w:p>
    <w:p w:rsidR="00C1235D" w:rsidRPr="00640C86" w:rsidRDefault="003941E7" w:rsidP="003941E7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/>
          <w:bCs/>
          <w:sz w:val="22"/>
        </w:rPr>
      </w:pPr>
      <w:r w:rsidRPr="003941E7">
        <w:rPr>
          <w:rFonts w:ascii="Arial" w:hAnsi="Arial" w:cs="Arial"/>
          <w:bCs/>
          <w:sz w:val="22"/>
          <w:szCs w:val="22"/>
        </w:rPr>
        <w:t>Report instances of carelessness and failure to work safely to ________________.</w:t>
      </w:r>
    </w:p>
    <w:p w:rsidR="00C1235D" w:rsidRPr="00640C86" w:rsidRDefault="00640C86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jc w:val="both"/>
        <w:rPr>
          <w:rFonts w:ascii="Arial" w:hAnsi="Arial" w:cs="Arial"/>
          <w:sz w:val="22"/>
          <w:szCs w:val="22"/>
        </w:rPr>
      </w:pPr>
      <w:r w:rsidRPr="00640C86">
        <w:rPr>
          <w:rFonts w:ascii="Arial" w:hAnsi="Arial" w:cs="Arial"/>
          <w:bCs/>
          <w:sz w:val="22"/>
          <w:szCs w:val="22"/>
        </w:rPr>
        <w:t>Report injuries, loss, or potential loss incidents to ________________ within 24hours.</w:t>
      </w:r>
      <w:r w:rsidR="00C1235D" w:rsidRPr="00640C86">
        <w:rPr>
          <w:rFonts w:ascii="Arial" w:hAnsi="Arial" w:cs="Arial"/>
          <w:bCs/>
          <w:sz w:val="22"/>
          <w:szCs w:val="22"/>
        </w:rPr>
        <w:t xml:space="preserve">  </w:t>
      </w:r>
    </w:p>
    <w:p w:rsidR="003941E7" w:rsidRDefault="003941E7" w:rsidP="003941E7">
      <w:pPr>
        <w:pStyle w:val="ListParagraph"/>
        <w:rPr>
          <w:rFonts w:ascii="Arial" w:hAnsi="Arial" w:cs="Arial"/>
          <w:sz w:val="22"/>
          <w:szCs w:val="22"/>
        </w:rPr>
      </w:pPr>
    </w:p>
    <w:p w:rsidR="003941E7" w:rsidRPr="003941E7" w:rsidRDefault="003941E7" w:rsidP="003941E7">
      <w:pPr>
        <w:spacing w:line="259" w:lineRule="exact"/>
        <w:ind w:left="1080"/>
        <w:jc w:val="both"/>
        <w:rPr>
          <w:rFonts w:ascii="Arial" w:hAnsi="Arial" w:cs="Arial"/>
          <w:sz w:val="22"/>
          <w:szCs w:val="22"/>
        </w:rPr>
      </w:pPr>
    </w:p>
    <w:p w:rsidR="00C1235D" w:rsidRPr="0063507F" w:rsidRDefault="00C1235D" w:rsidP="00C1235D">
      <w:pPr>
        <w:pStyle w:val="Style2"/>
        <w:tabs>
          <w:tab w:val="clear" w:pos="5040"/>
          <w:tab w:val="left" w:pos="360"/>
        </w:tabs>
        <w:rPr>
          <w:sz w:val="22"/>
          <w:szCs w:val="22"/>
        </w:rPr>
      </w:pPr>
      <w:r w:rsidRPr="0063507F">
        <w:rPr>
          <w:sz w:val="22"/>
          <w:szCs w:val="22"/>
        </w:rPr>
        <w:t>c.</w:t>
      </w:r>
      <w:r w:rsidRPr="0063507F">
        <w:rPr>
          <w:sz w:val="22"/>
          <w:szCs w:val="22"/>
        </w:rPr>
        <w:tab/>
        <w:t>Every Employee</w:t>
      </w:r>
      <w:r>
        <w:rPr>
          <w:sz w:val="22"/>
          <w:szCs w:val="22"/>
        </w:rPr>
        <w:t xml:space="preserve"> will</w:t>
      </w:r>
      <w:r w:rsidRPr="0063507F">
        <w:rPr>
          <w:sz w:val="22"/>
          <w:szCs w:val="22"/>
        </w:rPr>
        <w:t>:</w:t>
      </w:r>
    </w:p>
    <w:p w:rsidR="00C1235D" w:rsidRPr="0063507F" w:rsidRDefault="00C1235D" w:rsidP="00C1235D">
      <w:pPr>
        <w:pStyle w:val="Style2"/>
        <w:tabs>
          <w:tab w:val="clear" w:pos="5040"/>
          <w:tab w:val="left" w:pos="360"/>
        </w:tabs>
        <w:rPr>
          <w:sz w:val="22"/>
          <w:szCs w:val="22"/>
        </w:rPr>
      </w:pP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B34E97">
        <w:rPr>
          <w:rFonts w:ascii="Arial" w:hAnsi="Arial" w:cs="Arial"/>
          <w:bCs/>
          <w:sz w:val="22"/>
          <w:szCs w:val="22"/>
        </w:rPr>
        <w:t xml:space="preserve">e responsible for working safely and protecting </w:t>
      </w:r>
      <w:r w:rsidR="003941E7">
        <w:rPr>
          <w:rFonts w:ascii="Arial" w:hAnsi="Arial" w:cs="Arial"/>
          <w:bCs/>
          <w:sz w:val="22"/>
          <w:szCs w:val="22"/>
        </w:rPr>
        <w:t>district</w:t>
      </w:r>
      <w:r w:rsidRPr="00B34E97">
        <w:rPr>
          <w:rFonts w:ascii="Arial" w:hAnsi="Arial" w:cs="Arial"/>
          <w:bCs/>
          <w:sz w:val="22"/>
          <w:szCs w:val="22"/>
        </w:rPr>
        <w:t xml:space="preserve"> assets.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B34E97">
        <w:rPr>
          <w:rFonts w:ascii="Arial" w:hAnsi="Arial" w:cs="Arial"/>
          <w:bCs/>
          <w:sz w:val="22"/>
          <w:szCs w:val="22"/>
        </w:rPr>
        <w:t>ot perform activities that they have not been safely trained to execute.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B34E97">
        <w:rPr>
          <w:rFonts w:ascii="Arial" w:hAnsi="Arial" w:cs="Arial"/>
          <w:bCs/>
          <w:sz w:val="22"/>
          <w:szCs w:val="22"/>
        </w:rPr>
        <w:t xml:space="preserve">se safety equipment including personal protective equipment and safe work practices. 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B34E97">
        <w:rPr>
          <w:rFonts w:ascii="Arial" w:hAnsi="Arial" w:cs="Arial"/>
          <w:bCs/>
          <w:sz w:val="22"/>
          <w:szCs w:val="22"/>
        </w:rPr>
        <w:t>void play or distractions that may result in injury.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Pr="00B34E97">
        <w:rPr>
          <w:rFonts w:ascii="Arial" w:hAnsi="Arial" w:cs="Arial"/>
          <w:bCs/>
          <w:sz w:val="22"/>
          <w:szCs w:val="22"/>
        </w:rPr>
        <w:t>eport unsafe work conditions to their supervisors.  If supervisors fail to correct the unsafe work condition, the employee will report the hazardous condition to Risk Management.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B34E97">
        <w:rPr>
          <w:rFonts w:ascii="Arial" w:hAnsi="Arial" w:cs="Arial"/>
          <w:bCs/>
          <w:sz w:val="22"/>
          <w:szCs w:val="22"/>
        </w:rPr>
        <w:t>ecure vulnerable property from potential risk.</w:t>
      </w:r>
    </w:p>
    <w:p w:rsidR="00C1235D" w:rsidRPr="00B34E97" w:rsidRDefault="00C1235D" w:rsidP="00C1235D">
      <w:pPr>
        <w:numPr>
          <w:ilvl w:val="0"/>
          <w:numId w:val="1"/>
        </w:numPr>
        <w:tabs>
          <w:tab w:val="clear" w:pos="1440"/>
          <w:tab w:val="num" w:pos="1080"/>
        </w:tabs>
        <w:spacing w:line="259" w:lineRule="exac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Pr="00B34E97">
        <w:rPr>
          <w:rFonts w:ascii="Arial" w:hAnsi="Arial" w:cs="Arial"/>
          <w:bCs/>
          <w:sz w:val="22"/>
          <w:szCs w:val="22"/>
        </w:rPr>
        <w:t>eport injuries, losses</w:t>
      </w:r>
      <w:r>
        <w:rPr>
          <w:rFonts w:ascii="Arial" w:hAnsi="Arial" w:cs="Arial"/>
          <w:bCs/>
          <w:sz w:val="22"/>
          <w:szCs w:val="22"/>
        </w:rPr>
        <w:t>,</w:t>
      </w:r>
      <w:r w:rsidRPr="00B34E97">
        <w:rPr>
          <w:rFonts w:ascii="Arial" w:hAnsi="Arial" w:cs="Arial"/>
          <w:bCs/>
          <w:sz w:val="22"/>
          <w:szCs w:val="22"/>
        </w:rPr>
        <w:t xml:space="preserve"> or potential losses to their supervisor.    </w:t>
      </w:r>
    </w:p>
    <w:p w:rsidR="00C1235D" w:rsidRPr="0063507F" w:rsidRDefault="00C1235D" w:rsidP="00C1235D">
      <w:pPr>
        <w:spacing w:line="302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:rsidR="00C1235D" w:rsidRPr="0063507F" w:rsidRDefault="00C1235D" w:rsidP="00C1235D">
      <w:pPr>
        <w:pStyle w:val="Style1"/>
        <w:tabs>
          <w:tab w:val="left" w:pos="360"/>
        </w:tabs>
        <w:spacing w:line="260" w:lineRule="exact"/>
        <w:ind w:left="360"/>
      </w:pPr>
      <w:bookmarkStart w:id="0" w:name="_PictureBullets"/>
      <w:bookmarkEnd w:id="0"/>
    </w:p>
    <w:p w:rsidR="00243A27" w:rsidRDefault="00243A27"/>
    <w:sectPr w:rsidR="00243A27" w:rsidSect="00D416BC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B7C"/>
    <w:multiLevelType w:val="hybridMultilevel"/>
    <w:tmpl w:val="FF504DF0"/>
    <w:lvl w:ilvl="0" w:tplc="D10A08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35D"/>
    <w:rsid w:val="00243A27"/>
    <w:rsid w:val="003941E7"/>
    <w:rsid w:val="00640C86"/>
    <w:rsid w:val="00C1235D"/>
    <w:rsid w:val="00D4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5D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235D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235D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1235D"/>
    <w:pPr>
      <w:tabs>
        <w:tab w:val="left" w:pos="5040"/>
      </w:tabs>
      <w:ind w:left="72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C1235D"/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Normal"/>
    <w:rsid w:val="00C1235D"/>
    <w:pPr>
      <w:tabs>
        <w:tab w:val="left" w:pos="5040"/>
      </w:tabs>
    </w:pPr>
    <w:rPr>
      <w:rFonts w:ascii="Arial" w:hAnsi="Arial" w:cs="Arial"/>
    </w:rPr>
  </w:style>
  <w:style w:type="paragraph" w:customStyle="1" w:styleId="Style2">
    <w:name w:val="Style2"/>
    <w:basedOn w:val="BodyTextIndent"/>
    <w:rsid w:val="00C1235D"/>
  </w:style>
  <w:style w:type="paragraph" w:styleId="BodyTextIndent2">
    <w:name w:val="Body Text Indent 2"/>
    <w:basedOn w:val="Normal"/>
    <w:link w:val="BodyTextIndent2Char"/>
    <w:rsid w:val="00C1235D"/>
    <w:pPr>
      <w:tabs>
        <w:tab w:val="left" w:pos="2160"/>
        <w:tab w:val="left" w:pos="2520"/>
      </w:tabs>
      <w:ind w:left="2520" w:hanging="25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1235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2010-04-21T14:29:00Z</dcterms:created>
  <dcterms:modified xsi:type="dcterms:W3CDTF">2010-04-21T14:29:00Z</dcterms:modified>
</cp:coreProperties>
</file>